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3290" w14:textId="4CE54153" w:rsidR="00E46757" w:rsidRPr="00E46757" w:rsidRDefault="00E46757" w:rsidP="00E46757">
      <w:pPr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E46757">
        <w:rPr>
          <w:rFonts w:ascii="Verdana" w:hAnsi="Verdana" w:cs="Arial"/>
          <w:b/>
          <w:sz w:val="20"/>
          <w:szCs w:val="20"/>
        </w:rPr>
        <w:t>ZMIANA MIEJSCA GŁOSOWANIA</w:t>
      </w:r>
    </w:p>
    <w:p w14:paraId="05B86A73" w14:textId="77777777" w:rsidR="00E46757" w:rsidRPr="00E46757" w:rsidRDefault="00E46757" w:rsidP="00E46757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0ED870BB" w14:textId="77777777" w:rsidR="00E46757" w:rsidRPr="00E46757" w:rsidRDefault="00E46757" w:rsidP="00E46757">
      <w:pPr>
        <w:rPr>
          <w:rFonts w:ascii="Verdana" w:hAnsi="Verdana" w:cs="Arial"/>
          <w:b/>
          <w:sz w:val="20"/>
          <w:szCs w:val="20"/>
        </w:rPr>
      </w:pPr>
      <w:r w:rsidRPr="00E46757">
        <w:rPr>
          <w:rFonts w:ascii="Verdana" w:hAnsi="Verdana" w:cs="Arial"/>
          <w:b/>
          <w:sz w:val="20"/>
          <w:szCs w:val="20"/>
        </w:rPr>
        <w:t>Wymagane dokumenty:</w:t>
      </w:r>
    </w:p>
    <w:p w14:paraId="20697D31" w14:textId="77777777" w:rsidR="00E46757" w:rsidRPr="00E46757" w:rsidRDefault="00E46757" w:rsidP="00E46757">
      <w:pPr>
        <w:numPr>
          <w:ilvl w:val="0"/>
          <w:numId w:val="36"/>
        </w:numPr>
        <w:spacing w:after="0"/>
        <w:ind w:left="3916"/>
        <w:rPr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sz w:val="20"/>
          <w:szCs w:val="20"/>
        </w:rPr>
        <w:t>Wniosek o zmianę miejsca głosowania,</w:t>
      </w:r>
    </w:p>
    <w:p w14:paraId="09F490AE" w14:textId="77777777" w:rsidR="00E46757" w:rsidRPr="00E46757" w:rsidRDefault="00E46757" w:rsidP="00E46757">
      <w:pPr>
        <w:numPr>
          <w:ilvl w:val="0"/>
          <w:numId w:val="36"/>
        </w:numPr>
        <w:spacing w:after="0"/>
        <w:ind w:left="3916"/>
        <w:rPr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sz w:val="20"/>
          <w:szCs w:val="20"/>
        </w:rPr>
        <w:t>dokument tożsamości (dowód osobisty, e-dowód lub paszport).</w:t>
      </w:r>
    </w:p>
    <w:p w14:paraId="065F0874" w14:textId="77777777" w:rsidR="00E46757" w:rsidRPr="00E46757" w:rsidRDefault="00E46757" w:rsidP="00E46757">
      <w:pPr>
        <w:jc w:val="both"/>
        <w:rPr>
          <w:rFonts w:ascii="Verdana" w:hAnsi="Verdana" w:cs="Arial"/>
          <w:sz w:val="20"/>
          <w:szCs w:val="20"/>
        </w:rPr>
      </w:pPr>
    </w:p>
    <w:p w14:paraId="06D4082F" w14:textId="77777777" w:rsidR="00E46757" w:rsidRPr="00E46757" w:rsidRDefault="00E46757" w:rsidP="00E4675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F4AB5D7" w14:textId="77777777" w:rsidR="00E46757" w:rsidRPr="00E46757" w:rsidRDefault="00E46757" w:rsidP="00E46757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b/>
          <w:sz w:val="20"/>
          <w:szCs w:val="20"/>
        </w:rPr>
        <w:t>Odpowiedzialny Referat:</w:t>
      </w:r>
      <w:r w:rsidRPr="00E46757">
        <w:rPr>
          <w:rFonts w:ascii="Verdana" w:hAnsi="Verdana" w:cs="Arial"/>
          <w:sz w:val="20"/>
          <w:szCs w:val="20"/>
        </w:rPr>
        <w:tab/>
        <w:t>Urząd Miejski w Mosinie</w:t>
      </w:r>
    </w:p>
    <w:p w14:paraId="58B6CC46" w14:textId="1207FC46" w:rsidR="00E46757" w:rsidRPr="00E46757" w:rsidRDefault="00E46757" w:rsidP="00E46757">
      <w:pPr>
        <w:tabs>
          <w:tab w:val="num" w:pos="3600"/>
        </w:tabs>
        <w:ind w:left="3240" w:hanging="3240"/>
        <w:rPr>
          <w:rFonts w:ascii="Verdana" w:hAnsi="Verdana" w:cs="Arial"/>
          <w:color w:val="FF0000"/>
          <w:sz w:val="20"/>
          <w:szCs w:val="20"/>
        </w:rPr>
      </w:pPr>
      <w:r w:rsidRPr="00E46757">
        <w:rPr>
          <w:rFonts w:ascii="Verdana" w:hAnsi="Verdana" w:cs="Arial"/>
          <w:sz w:val="20"/>
          <w:szCs w:val="20"/>
        </w:rPr>
        <w:tab/>
        <w:t>Referat Spraw Obywatelskich i Działalności Gospodarczej</w:t>
      </w:r>
      <w:r w:rsidRPr="00E46757">
        <w:rPr>
          <w:rFonts w:ascii="Verdana" w:hAnsi="Verdana"/>
          <w:sz w:val="20"/>
          <w:szCs w:val="20"/>
        </w:rPr>
        <w:t xml:space="preserve"> </w:t>
      </w:r>
      <w:r w:rsidRPr="00E46757">
        <w:rPr>
          <w:rFonts w:ascii="Verdana" w:hAnsi="Verdana" w:cs="Arial"/>
          <w:sz w:val="20"/>
          <w:szCs w:val="20"/>
        </w:rPr>
        <w:br/>
        <w:t>ul. Dworcowa 3, 62-050 Mosina</w:t>
      </w:r>
      <w:r w:rsidRPr="00E46757">
        <w:rPr>
          <w:rFonts w:ascii="Verdana" w:hAnsi="Verdana" w:cs="Arial"/>
          <w:sz w:val="20"/>
          <w:szCs w:val="20"/>
        </w:rPr>
        <w:br/>
        <w:t>I piętro, pok. 109 i 110, tel. 61 8109 509, 61 8109 565</w:t>
      </w:r>
    </w:p>
    <w:p w14:paraId="77C78DB7" w14:textId="77777777" w:rsidR="00E46757" w:rsidRPr="00E46757" w:rsidRDefault="00E46757" w:rsidP="00E46757">
      <w:pPr>
        <w:pBdr>
          <w:top w:val="threeDEngrave" w:sz="6" w:space="0" w:color="auto"/>
        </w:pBdr>
        <w:ind w:firstLine="3240"/>
        <w:jc w:val="both"/>
        <w:rPr>
          <w:rFonts w:ascii="Verdana" w:hAnsi="Verdana" w:cs="Arial"/>
          <w:sz w:val="20"/>
          <w:szCs w:val="20"/>
        </w:rPr>
      </w:pPr>
    </w:p>
    <w:p w14:paraId="3D94A216" w14:textId="77777777" w:rsidR="00E46757" w:rsidRPr="00E46757" w:rsidRDefault="00E46757" w:rsidP="00E46757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b/>
          <w:sz w:val="20"/>
          <w:szCs w:val="20"/>
        </w:rPr>
        <w:t xml:space="preserve">Opłaty:                                            </w:t>
      </w:r>
      <w:r w:rsidRPr="00E46757">
        <w:rPr>
          <w:rFonts w:ascii="Verdana" w:hAnsi="Verdana" w:cs="Arial"/>
          <w:sz w:val="20"/>
          <w:szCs w:val="20"/>
        </w:rPr>
        <w:t>brak opłat.</w:t>
      </w:r>
    </w:p>
    <w:p w14:paraId="3EB9902D" w14:textId="7731E940" w:rsidR="00E46757" w:rsidRPr="00E46757" w:rsidRDefault="00E46757" w:rsidP="00E46757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b/>
          <w:sz w:val="20"/>
          <w:szCs w:val="20"/>
        </w:rPr>
        <w:t xml:space="preserve"> Termin i sposób załatwienia:</w:t>
      </w:r>
      <w:r w:rsidRPr="00E46757">
        <w:rPr>
          <w:rFonts w:ascii="Verdana" w:hAnsi="Verdana" w:cs="Arial"/>
          <w:sz w:val="20"/>
          <w:szCs w:val="20"/>
        </w:rPr>
        <w:tab/>
      </w:r>
      <w:r w:rsidRPr="00E46757">
        <w:rPr>
          <w:rFonts w:ascii="Verdana" w:hAnsi="Verdana" w:cs="Arial"/>
          <w:sz w:val="20"/>
          <w:szCs w:val="20"/>
          <w:u w:val="single"/>
        </w:rPr>
        <w:t>Niezwłocznie:</w:t>
      </w:r>
    </w:p>
    <w:p w14:paraId="6FDCEA0F" w14:textId="77777777" w:rsidR="00E46757" w:rsidRPr="00E46757" w:rsidRDefault="00E46757" w:rsidP="00E46757">
      <w:pPr>
        <w:ind w:left="3544" w:hanging="3544"/>
        <w:jc w:val="both"/>
        <w:rPr>
          <w:rFonts w:ascii="Verdana" w:hAnsi="Verdana" w:cs="Arial"/>
          <w:sz w:val="20"/>
          <w:szCs w:val="20"/>
          <w:u w:val="single"/>
        </w:rPr>
      </w:pPr>
    </w:p>
    <w:p w14:paraId="090C27E1" w14:textId="77777777" w:rsidR="00E46757" w:rsidRPr="00E46757" w:rsidRDefault="00E46757" w:rsidP="00E4675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262A1E7" w14:textId="77777777" w:rsidR="00E46757" w:rsidRPr="00E46757" w:rsidRDefault="00E46757" w:rsidP="00E46757">
      <w:pPr>
        <w:spacing w:after="6"/>
        <w:ind w:left="2835" w:hanging="2835"/>
        <w:rPr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b/>
          <w:sz w:val="20"/>
          <w:szCs w:val="20"/>
        </w:rPr>
        <w:t>Podstawa prawna:</w:t>
      </w:r>
      <w:r w:rsidRPr="00E46757">
        <w:rPr>
          <w:rFonts w:ascii="Verdana" w:hAnsi="Verdana" w:cs="Arial"/>
          <w:sz w:val="20"/>
          <w:szCs w:val="20"/>
        </w:rPr>
        <w:tab/>
      </w:r>
      <w:r w:rsidRPr="00E46757">
        <w:rPr>
          <w:rFonts w:ascii="Verdana" w:hAnsi="Verdana" w:cs="Arial"/>
          <w:sz w:val="20"/>
          <w:szCs w:val="20"/>
        </w:rPr>
        <w:tab/>
        <w:t xml:space="preserve">Ustawa z dnia 5 stycznia 2011r. Kodeks wyborczy </w:t>
      </w:r>
    </w:p>
    <w:p w14:paraId="0CE9F97B" w14:textId="77777777" w:rsidR="00E46757" w:rsidRPr="00E46757" w:rsidRDefault="00E46757" w:rsidP="00E46757">
      <w:pPr>
        <w:spacing w:after="120"/>
        <w:ind w:left="3238" w:hanging="3240"/>
        <w:jc w:val="both"/>
        <w:rPr>
          <w:rFonts w:ascii="Verdana" w:hAnsi="Verdana" w:cs="Arial"/>
          <w:sz w:val="20"/>
          <w:szCs w:val="20"/>
        </w:rPr>
      </w:pPr>
    </w:p>
    <w:p w14:paraId="0714A001" w14:textId="77777777" w:rsidR="00E46757" w:rsidRPr="00E46757" w:rsidRDefault="00E46757" w:rsidP="00E4675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1A4502B" w14:textId="50CE2825" w:rsidR="00E46757" w:rsidRPr="00E46757" w:rsidRDefault="00E46757" w:rsidP="00E46757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b/>
          <w:sz w:val="20"/>
          <w:szCs w:val="20"/>
        </w:rPr>
        <w:t>Tryb odwoławczy:</w:t>
      </w:r>
      <w:r w:rsidRPr="00E46757">
        <w:rPr>
          <w:rFonts w:ascii="Verdana" w:hAnsi="Verdana" w:cs="Arial"/>
          <w:sz w:val="20"/>
          <w:szCs w:val="20"/>
        </w:rPr>
        <w:tab/>
        <w:t>brak.</w:t>
      </w:r>
    </w:p>
    <w:p w14:paraId="17A42F55" w14:textId="77777777" w:rsidR="00E46757" w:rsidRPr="00E46757" w:rsidRDefault="00E46757" w:rsidP="00E46757">
      <w:pPr>
        <w:pBdr>
          <w:top w:val="threeDEngrave" w:sz="6" w:space="1" w:color="auto"/>
        </w:pBdr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14:paraId="106EE46D" w14:textId="0FE702DD" w:rsidR="00E46757" w:rsidRPr="00E46757" w:rsidRDefault="00E46757" w:rsidP="00E46757">
      <w:pPr>
        <w:pBdr>
          <w:top w:val="threeDEngrave" w:sz="6" w:space="1" w:color="auto"/>
        </w:pBdr>
        <w:rPr>
          <w:rFonts w:ascii="Verdana" w:hAnsi="Verdana" w:cs="Arial"/>
          <w:b/>
          <w:sz w:val="20"/>
          <w:szCs w:val="20"/>
        </w:rPr>
      </w:pPr>
      <w:r w:rsidRPr="00E46757">
        <w:rPr>
          <w:rFonts w:ascii="Verdana" w:hAnsi="Verdana" w:cs="Arial"/>
          <w:b/>
          <w:sz w:val="20"/>
          <w:szCs w:val="20"/>
        </w:rPr>
        <w:t>Inne informacje:</w:t>
      </w:r>
    </w:p>
    <w:p w14:paraId="093DE9A1" w14:textId="77777777" w:rsidR="00E46757" w:rsidRPr="00E46757" w:rsidRDefault="00E46757" w:rsidP="00E46757">
      <w:pPr>
        <w:jc w:val="both"/>
        <w:rPr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sz w:val="20"/>
          <w:szCs w:val="20"/>
        </w:rPr>
        <w:t xml:space="preserve">Wyborca może zmienić miejsce głosowania w danych wyborach. Wniosek w sprawie zmiany miejsca głosowania składa w okresie od 44 dnia przed dniem wyborów </w:t>
      </w:r>
      <w:r w:rsidRPr="00E46757">
        <w:rPr>
          <w:rFonts w:ascii="Verdana" w:hAnsi="Verdana" w:cs="Arial"/>
          <w:b/>
          <w:sz w:val="20"/>
          <w:szCs w:val="20"/>
          <w:u w:val="single"/>
        </w:rPr>
        <w:t>do 3 dnia przed dniem wyborów</w:t>
      </w:r>
      <w:r w:rsidRPr="00E46757">
        <w:rPr>
          <w:rFonts w:ascii="Verdana" w:hAnsi="Verdana" w:cs="Arial"/>
          <w:sz w:val="20"/>
          <w:szCs w:val="20"/>
        </w:rPr>
        <w:t xml:space="preserve">. </w:t>
      </w:r>
      <w:bookmarkStart w:id="0" w:name="mip64039654"/>
      <w:bookmarkStart w:id="1" w:name="mip64039655"/>
      <w:bookmarkEnd w:id="0"/>
      <w:bookmarkEnd w:id="1"/>
    </w:p>
    <w:p w14:paraId="27386DEA" w14:textId="77777777" w:rsidR="00E46757" w:rsidRPr="00E46757" w:rsidRDefault="00E46757" w:rsidP="00E46757">
      <w:pPr>
        <w:jc w:val="both"/>
        <w:rPr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sz w:val="20"/>
          <w:szCs w:val="20"/>
        </w:rPr>
        <w:t xml:space="preserve">Wniosek może zostać złożony na piśmie utrwalonym w postaci: </w:t>
      </w:r>
    </w:p>
    <w:p w14:paraId="3ADD707A" w14:textId="77777777" w:rsidR="00E46757" w:rsidRPr="00E46757" w:rsidRDefault="00E46757" w:rsidP="00E46757">
      <w:pPr>
        <w:jc w:val="both"/>
        <w:rPr>
          <w:rFonts w:ascii="Verdana" w:hAnsi="Verdana" w:cs="Arial"/>
          <w:sz w:val="20"/>
          <w:szCs w:val="20"/>
        </w:rPr>
      </w:pPr>
      <w:bookmarkStart w:id="2" w:name="mip67463601"/>
      <w:bookmarkEnd w:id="2"/>
      <w:r w:rsidRPr="00E46757">
        <w:rPr>
          <w:rFonts w:ascii="Verdana" w:hAnsi="Verdana" w:cs="Arial"/>
          <w:sz w:val="20"/>
          <w:szCs w:val="20"/>
        </w:rPr>
        <w:t xml:space="preserve">1) papierowej, opatrzonym własnoręcznym podpisem do urzędu gminy właściwego dla wybranego stałego obwodu głosowania na obszarze gminy, w której wyborca przebywać będzie w dniu wyborów; </w:t>
      </w:r>
    </w:p>
    <w:p w14:paraId="5C30DEEF" w14:textId="77777777" w:rsidR="00E46757" w:rsidRPr="00E46757" w:rsidRDefault="00E46757" w:rsidP="00E46757">
      <w:pPr>
        <w:jc w:val="both"/>
        <w:rPr>
          <w:rFonts w:ascii="Verdana" w:hAnsi="Verdana" w:cs="Arial"/>
          <w:sz w:val="20"/>
          <w:szCs w:val="20"/>
        </w:rPr>
      </w:pPr>
      <w:bookmarkStart w:id="3" w:name="mip67463602"/>
      <w:bookmarkEnd w:id="3"/>
      <w:r w:rsidRPr="00E46757">
        <w:rPr>
          <w:rFonts w:ascii="Verdana" w:hAnsi="Verdana" w:cs="Arial"/>
          <w:sz w:val="20"/>
          <w:szCs w:val="20"/>
        </w:rPr>
        <w:t xml:space="preserve">2) elektronicznej, opatrzonym kwalifikowanym podpisem elektronicznym, podpisem zaufanym albo podpisem osobistym, przy użyciu usługi elektronicznej udostępnionej przez ministra właściwego do spraw informatyzacji, po uwierzytelnieniu tej osoby w sposób określony w </w:t>
      </w:r>
      <w:hyperlink r:id="rId8" w:history="1">
        <w:r w:rsidRPr="00E46757">
          <w:rPr>
            <w:rStyle w:val="Hipercze"/>
            <w:rFonts w:ascii="Verdana" w:hAnsi="Verdana" w:cs="Arial"/>
            <w:sz w:val="20"/>
            <w:szCs w:val="20"/>
          </w:rPr>
          <w:t>art. 20a ust. 1</w:t>
        </w:r>
      </w:hyperlink>
      <w:r w:rsidRPr="00E46757">
        <w:rPr>
          <w:rFonts w:ascii="Verdana" w:hAnsi="Verdana" w:cs="Arial"/>
          <w:sz w:val="20"/>
          <w:szCs w:val="20"/>
        </w:rPr>
        <w:t xml:space="preserve"> ustawy z dnia 17 lutego 2005 r. o informatyzacji działalności podmiotów realizujących zadania publiczne. </w:t>
      </w:r>
    </w:p>
    <w:p w14:paraId="59E55A7A" w14:textId="77777777" w:rsidR="00E46757" w:rsidRPr="00E46757" w:rsidRDefault="00E46757" w:rsidP="00E46757">
      <w:pPr>
        <w:jc w:val="both"/>
        <w:rPr>
          <w:rFonts w:ascii="Verdana" w:hAnsi="Verdana" w:cs="Arial"/>
          <w:sz w:val="20"/>
          <w:szCs w:val="20"/>
        </w:rPr>
      </w:pPr>
    </w:p>
    <w:p w14:paraId="264C9407" w14:textId="4F4222EA" w:rsidR="00E46757" w:rsidRPr="00E46757" w:rsidRDefault="00E46757" w:rsidP="00E46757">
      <w:pPr>
        <w:jc w:val="both"/>
        <w:rPr>
          <w:rStyle w:val="alb"/>
          <w:rFonts w:ascii="Verdana" w:hAnsi="Verdana" w:cs="Arial"/>
          <w:sz w:val="20"/>
          <w:szCs w:val="20"/>
        </w:rPr>
      </w:pPr>
      <w:r w:rsidRPr="00E46757">
        <w:rPr>
          <w:rFonts w:ascii="Verdana" w:hAnsi="Verdana" w:cs="Arial"/>
          <w:b/>
          <w:sz w:val="20"/>
          <w:szCs w:val="20"/>
        </w:rPr>
        <w:t>Złożenie wniosku o zmianę miejsca głosowania skutkuje ujęciem wyborcy w spisie w obwodzie głosowania właściwym dla adresu przebywania</w:t>
      </w:r>
      <w:r w:rsidRPr="00E46757">
        <w:rPr>
          <w:rFonts w:ascii="Verdana" w:hAnsi="Verdana" w:cs="Arial"/>
          <w:sz w:val="20"/>
          <w:szCs w:val="20"/>
        </w:rPr>
        <w:t xml:space="preserve"> i skreśleniem ze spisu w stałym obwodzie głosowania właściwym dla adresu zameldowania na pobyt stały lub adresu stałego zamieszkania.</w:t>
      </w:r>
    </w:p>
    <w:p w14:paraId="068DC4D4" w14:textId="2C658F95" w:rsidR="00E46757" w:rsidRPr="00E46757" w:rsidRDefault="00E46757" w:rsidP="00E46757">
      <w:pPr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  <w:bookmarkStart w:id="4" w:name="_GoBack"/>
      <w:r w:rsidRPr="00E46757">
        <w:rPr>
          <w:rFonts w:ascii="Verdana" w:hAnsi="Verdana" w:cs="Arial"/>
          <w:b/>
          <w:color w:val="FF0000"/>
          <w:sz w:val="20"/>
          <w:szCs w:val="20"/>
          <w:u w:val="single"/>
        </w:rPr>
        <w:t>Przepisu tego nie stosuje się w wyborach do organów stanowiących jednostek samorządu terytorialnego oraz w wyborach wójta.</w:t>
      </w:r>
    </w:p>
    <w:bookmarkEnd w:id="4"/>
    <w:p w14:paraId="07C4B723" w14:textId="77777777" w:rsidR="00E46757" w:rsidRPr="00E46757" w:rsidRDefault="00E46757" w:rsidP="00E46757">
      <w:pPr>
        <w:jc w:val="both"/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p w14:paraId="20B25D15" w14:textId="77777777" w:rsidR="00E46757" w:rsidRPr="00E46757" w:rsidRDefault="00E46757" w:rsidP="00E46757">
      <w:pPr>
        <w:jc w:val="both"/>
        <w:rPr>
          <w:rFonts w:ascii="Verdana" w:hAnsi="Verdana" w:cs="Arial"/>
          <w:color w:val="FF0000"/>
          <w:sz w:val="20"/>
          <w:szCs w:val="20"/>
        </w:rPr>
      </w:pPr>
      <w:r w:rsidRPr="00E46757">
        <w:rPr>
          <w:rFonts w:ascii="Verdana" w:hAnsi="Verdana" w:cs="Arial"/>
          <w:sz w:val="20"/>
          <w:szCs w:val="20"/>
        </w:rPr>
        <w:t>Więcej informacji pod adresem:</w:t>
      </w:r>
      <w:r w:rsidRPr="00E46757">
        <w:rPr>
          <w:rFonts w:ascii="Verdana" w:hAnsi="Verdana" w:cs="Arial"/>
          <w:color w:val="FF0000"/>
          <w:sz w:val="20"/>
          <w:szCs w:val="20"/>
        </w:rPr>
        <w:t xml:space="preserve"> </w:t>
      </w:r>
      <w:hyperlink r:id="rId9" w:history="1">
        <w:r w:rsidRPr="00E46757">
          <w:rPr>
            <w:rStyle w:val="Hipercze"/>
            <w:rFonts w:ascii="Verdana" w:hAnsi="Verdana" w:cs="Arial"/>
            <w:sz w:val="20"/>
            <w:szCs w:val="20"/>
          </w:rPr>
          <w:t>https://www.gov.pl/web/gov/zmien-miejsce-glosowania</w:t>
        </w:r>
      </w:hyperlink>
    </w:p>
    <w:p w14:paraId="75A9BE46" w14:textId="77777777" w:rsidR="00E46757" w:rsidRPr="00E46757" w:rsidRDefault="00E46757" w:rsidP="00E46757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3CA3AF1D" w14:textId="4C9E1E50" w:rsidR="00BB6C27" w:rsidRPr="00E46757" w:rsidRDefault="00BB6C27" w:rsidP="00E46757">
      <w:pPr>
        <w:rPr>
          <w:rFonts w:ascii="Verdana" w:hAnsi="Verdana"/>
          <w:sz w:val="20"/>
          <w:szCs w:val="20"/>
        </w:rPr>
      </w:pPr>
    </w:p>
    <w:sectPr w:rsidR="00BB6C27" w:rsidRPr="00E46757" w:rsidSect="00392C6B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D4171" w14:textId="77777777" w:rsidR="00BD6504" w:rsidRDefault="00BD6504" w:rsidP="0006758E">
      <w:pPr>
        <w:spacing w:after="0" w:line="240" w:lineRule="auto"/>
      </w:pPr>
      <w:r>
        <w:separator/>
      </w:r>
    </w:p>
  </w:endnote>
  <w:endnote w:type="continuationSeparator" w:id="0">
    <w:p w14:paraId="51DC8B5B" w14:textId="77777777" w:rsidR="00BD6504" w:rsidRDefault="00BD6504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757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0F9C1" w14:textId="77777777" w:rsidR="00BD6504" w:rsidRDefault="00BD6504" w:rsidP="0006758E">
      <w:pPr>
        <w:spacing w:after="0" w:line="240" w:lineRule="auto"/>
      </w:pPr>
      <w:r>
        <w:separator/>
      </w:r>
    </w:p>
  </w:footnote>
  <w:footnote w:type="continuationSeparator" w:id="0">
    <w:p w14:paraId="25F67222" w14:textId="77777777" w:rsidR="00BD6504" w:rsidRDefault="00BD6504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8AF"/>
    <w:multiLevelType w:val="hybridMultilevel"/>
    <w:tmpl w:val="98EAC722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3" w15:restartNumberingAfterBreak="0">
    <w:nsid w:val="0E283570"/>
    <w:multiLevelType w:val="singleLevel"/>
    <w:tmpl w:val="76541AC4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4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073A10"/>
    <w:multiLevelType w:val="singleLevel"/>
    <w:tmpl w:val="7D246F3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6" w15:restartNumberingAfterBreak="0">
    <w:nsid w:val="145C4329"/>
    <w:multiLevelType w:val="hybridMultilevel"/>
    <w:tmpl w:val="7FCAC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C2105A"/>
    <w:multiLevelType w:val="hybridMultilevel"/>
    <w:tmpl w:val="BF689124"/>
    <w:lvl w:ilvl="0" w:tplc="B4F48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B97"/>
    <w:multiLevelType w:val="hybridMultilevel"/>
    <w:tmpl w:val="8EBC3F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5" w15:restartNumberingAfterBreak="0">
    <w:nsid w:val="421B3755"/>
    <w:multiLevelType w:val="hybridMultilevel"/>
    <w:tmpl w:val="7CFC3F44"/>
    <w:lvl w:ilvl="0" w:tplc="775EECE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75EECE8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7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5519"/>
    <w:multiLevelType w:val="hybridMultilevel"/>
    <w:tmpl w:val="C748BA18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07F0"/>
    <w:multiLevelType w:val="hybridMultilevel"/>
    <w:tmpl w:val="4F1EC144"/>
    <w:lvl w:ilvl="0" w:tplc="0415000F">
      <w:start w:val="1"/>
      <w:numFmt w:val="decimal"/>
      <w:lvlText w:val="%1."/>
      <w:lvlJc w:val="left"/>
      <w:pPr>
        <w:ind w:left="3958" w:hanging="360"/>
      </w:pPr>
    </w:lvl>
    <w:lvl w:ilvl="1" w:tplc="04150019" w:tentative="1">
      <w:start w:val="1"/>
      <w:numFmt w:val="lowerLetter"/>
      <w:lvlText w:val="%2."/>
      <w:lvlJc w:val="left"/>
      <w:pPr>
        <w:ind w:left="4678" w:hanging="360"/>
      </w:pPr>
    </w:lvl>
    <w:lvl w:ilvl="2" w:tplc="0415001B" w:tentative="1">
      <w:start w:val="1"/>
      <w:numFmt w:val="lowerRoman"/>
      <w:lvlText w:val="%3."/>
      <w:lvlJc w:val="right"/>
      <w:pPr>
        <w:ind w:left="5398" w:hanging="180"/>
      </w:pPr>
    </w:lvl>
    <w:lvl w:ilvl="3" w:tplc="0415000F" w:tentative="1">
      <w:start w:val="1"/>
      <w:numFmt w:val="decimal"/>
      <w:lvlText w:val="%4."/>
      <w:lvlJc w:val="left"/>
      <w:pPr>
        <w:ind w:left="6118" w:hanging="360"/>
      </w:pPr>
    </w:lvl>
    <w:lvl w:ilvl="4" w:tplc="04150019" w:tentative="1">
      <w:start w:val="1"/>
      <w:numFmt w:val="lowerLetter"/>
      <w:lvlText w:val="%5."/>
      <w:lvlJc w:val="left"/>
      <w:pPr>
        <w:ind w:left="6838" w:hanging="360"/>
      </w:pPr>
    </w:lvl>
    <w:lvl w:ilvl="5" w:tplc="0415001B" w:tentative="1">
      <w:start w:val="1"/>
      <w:numFmt w:val="lowerRoman"/>
      <w:lvlText w:val="%6."/>
      <w:lvlJc w:val="right"/>
      <w:pPr>
        <w:ind w:left="7558" w:hanging="180"/>
      </w:pPr>
    </w:lvl>
    <w:lvl w:ilvl="6" w:tplc="0415000F" w:tentative="1">
      <w:start w:val="1"/>
      <w:numFmt w:val="decimal"/>
      <w:lvlText w:val="%7."/>
      <w:lvlJc w:val="left"/>
      <w:pPr>
        <w:ind w:left="8278" w:hanging="360"/>
      </w:pPr>
    </w:lvl>
    <w:lvl w:ilvl="7" w:tplc="04150019" w:tentative="1">
      <w:start w:val="1"/>
      <w:numFmt w:val="lowerLetter"/>
      <w:lvlText w:val="%8."/>
      <w:lvlJc w:val="left"/>
      <w:pPr>
        <w:ind w:left="8998" w:hanging="360"/>
      </w:pPr>
    </w:lvl>
    <w:lvl w:ilvl="8" w:tplc="0415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2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5BA1"/>
    <w:multiLevelType w:val="hybridMultilevel"/>
    <w:tmpl w:val="F77837FC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7" w15:restartNumberingAfterBreak="0">
    <w:nsid w:val="61DD286A"/>
    <w:multiLevelType w:val="singleLevel"/>
    <w:tmpl w:val="6BCABE74"/>
    <w:lvl w:ilvl="0">
      <w:start w:val="4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28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444F1"/>
    <w:multiLevelType w:val="hybridMultilevel"/>
    <w:tmpl w:val="06A8DF3A"/>
    <w:lvl w:ilvl="0" w:tplc="0415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73BB1FFE"/>
    <w:multiLevelType w:val="multilevel"/>
    <w:tmpl w:val="2BD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246266"/>
    <w:multiLevelType w:val="hybridMultilevel"/>
    <w:tmpl w:val="5F40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8"/>
  </w:num>
  <w:num w:numId="5">
    <w:abstractNumId w:val="19"/>
  </w:num>
  <w:num w:numId="6">
    <w:abstractNumId w:val="21"/>
  </w:num>
  <w:num w:numId="7">
    <w:abstractNumId w:val="12"/>
  </w:num>
  <w:num w:numId="8">
    <w:abstractNumId w:val="34"/>
  </w:num>
  <w:num w:numId="9">
    <w:abstractNumId w:val="31"/>
  </w:num>
  <w:num w:numId="10">
    <w:abstractNumId w:val="1"/>
  </w:num>
  <w:num w:numId="11">
    <w:abstractNumId w:val="22"/>
  </w:num>
  <w:num w:numId="12">
    <w:abstractNumId w:val="23"/>
  </w:num>
  <w:num w:numId="13">
    <w:abstractNumId w:val="17"/>
  </w:num>
  <w:num w:numId="14">
    <w:abstractNumId w:val="18"/>
  </w:num>
  <w:num w:numId="15">
    <w:abstractNumId w:val="4"/>
  </w:num>
  <w:num w:numId="16">
    <w:abstractNumId w:val="0"/>
  </w:num>
  <w:num w:numId="17">
    <w:abstractNumId w:val="7"/>
  </w:num>
  <w:num w:numId="18">
    <w:abstractNumId w:val="10"/>
  </w:num>
  <w:num w:numId="19">
    <w:abstractNumId w:val="32"/>
  </w:num>
  <w:num w:numId="20">
    <w:abstractNumId w:val="8"/>
  </w:num>
  <w:num w:numId="21">
    <w:abstractNumId w:val="16"/>
  </w:num>
  <w:num w:numId="22">
    <w:abstractNumId w:val="2"/>
  </w:num>
  <w:num w:numId="23">
    <w:abstractNumId w:val="3"/>
  </w:num>
  <w:num w:numId="24">
    <w:abstractNumId w:val="5"/>
  </w:num>
  <w:num w:numId="25">
    <w:abstractNumId w:val="27"/>
  </w:num>
  <w:num w:numId="26">
    <w:abstractNumId w:val="15"/>
  </w:num>
  <w:num w:numId="27">
    <w:abstractNumId w:val="13"/>
  </w:num>
  <w:num w:numId="28">
    <w:abstractNumId w:val="26"/>
  </w:num>
  <w:num w:numId="29">
    <w:abstractNumId w:val="29"/>
  </w:num>
  <w:num w:numId="30">
    <w:abstractNumId w:val="14"/>
  </w:num>
  <w:num w:numId="31">
    <w:abstractNumId w:val="33"/>
  </w:num>
  <w:num w:numId="32">
    <w:abstractNumId w:val="24"/>
  </w:num>
  <w:num w:numId="33">
    <w:abstractNumId w:val="20"/>
  </w:num>
  <w:num w:numId="34">
    <w:abstractNumId w:val="6"/>
  </w:num>
  <w:num w:numId="35">
    <w:abstractNumId w:val="3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C44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48DF"/>
    <w:rsid w:val="00206D36"/>
    <w:rsid w:val="00244CBC"/>
    <w:rsid w:val="00254183"/>
    <w:rsid w:val="00271416"/>
    <w:rsid w:val="002822A4"/>
    <w:rsid w:val="002965C4"/>
    <w:rsid w:val="0032000E"/>
    <w:rsid w:val="003279A3"/>
    <w:rsid w:val="00345C93"/>
    <w:rsid w:val="00353281"/>
    <w:rsid w:val="0035451B"/>
    <w:rsid w:val="003643B2"/>
    <w:rsid w:val="0039214F"/>
    <w:rsid w:val="00392C6B"/>
    <w:rsid w:val="003A06DD"/>
    <w:rsid w:val="003D3724"/>
    <w:rsid w:val="003D6FC9"/>
    <w:rsid w:val="004154A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92592"/>
    <w:rsid w:val="005A6CAB"/>
    <w:rsid w:val="005D50FC"/>
    <w:rsid w:val="005E7C5E"/>
    <w:rsid w:val="005F0EFB"/>
    <w:rsid w:val="005F5378"/>
    <w:rsid w:val="00601D52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2397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8D5FD3"/>
    <w:rsid w:val="00972CAA"/>
    <w:rsid w:val="009871C8"/>
    <w:rsid w:val="009960D4"/>
    <w:rsid w:val="009D7387"/>
    <w:rsid w:val="009E2093"/>
    <w:rsid w:val="009F52C7"/>
    <w:rsid w:val="00A50694"/>
    <w:rsid w:val="00A70A9E"/>
    <w:rsid w:val="00A73241"/>
    <w:rsid w:val="00AD14D8"/>
    <w:rsid w:val="00AD2343"/>
    <w:rsid w:val="00B00472"/>
    <w:rsid w:val="00B03758"/>
    <w:rsid w:val="00B55A4A"/>
    <w:rsid w:val="00B71819"/>
    <w:rsid w:val="00B838B0"/>
    <w:rsid w:val="00BB2CB2"/>
    <w:rsid w:val="00BB6C27"/>
    <w:rsid w:val="00BD6504"/>
    <w:rsid w:val="00C10F99"/>
    <w:rsid w:val="00C30D17"/>
    <w:rsid w:val="00CD4E7A"/>
    <w:rsid w:val="00CE0FC3"/>
    <w:rsid w:val="00CE31FE"/>
    <w:rsid w:val="00CE37F8"/>
    <w:rsid w:val="00CE7078"/>
    <w:rsid w:val="00D102EC"/>
    <w:rsid w:val="00D23461"/>
    <w:rsid w:val="00D47506"/>
    <w:rsid w:val="00D71C04"/>
    <w:rsid w:val="00D71D66"/>
    <w:rsid w:val="00DE727B"/>
    <w:rsid w:val="00E03A5F"/>
    <w:rsid w:val="00E1256E"/>
    <w:rsid w:val="00E446F5"/>
    <w:rsid w:val="00E46757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rsid w:val="000E6C44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8D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5FD3"/>
    <w:rPr>
      <w:i/>
      <w:iCs/>
    </w:rPr>
  </w:style>
  <w:style w:type="character" w:customStyle="1" w:styleId="highlight">
    <w:name w:val="highlight"/>
    <w:basedOn w:val="Domylnaczcionkaakapitu"/>
    <w:rsid w:val="008D5FD3"/>
  </w:style>
  <w:style w:type="character" w:customStyle="1" w:styleId="alb">
    <w:name w:val="a_lb"/>
    <w:rsid w:val="00E4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nbtgq3diltqmfyc4nrwguzdcnjyg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ov/zmien-miejsce-glosowani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0706-B2A6-47E4-B1C8-F85C9652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2027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Karolina Adamczyk-Pięta</cp:lastModifiedBy>
  <cp:revision>6</cp:revision>
  <cp:lastPrinted>2023-05-15T07:58:00Z</cp:lastPrinted>
  <dcterms:created xsi:type="dcterms:W3CDTF">2024-01-23T12:07:00Z</dcterms:created>
  <dcterms:modified xsi:type="dcterms:W3CDTF">2024-02-09T12:24:00Z</dcterms:modified>
</cp:coreProperties>
</file>